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39" w:rsidRPr="007D55AE" w:rsidRDefault="00E81439" w:rsidP="00E81439">
      <w:pPr>
        <w:rPr>
          <w:rFonts w:eastAsia="方正黑体_GBK"/>
          <w:color w:val="000000"/>
        </w:rPr>
      </w:pPr>
      <w:r w:rsidRPr="00F07B66">
        <w:rPr>
          <w:rFonts w:eastAsia="方正黑体_GBK"/>
          <w:color w:val="000000"/>
        </w:rPr>
        <w:t>附件</w:t>
      </w:r>
      <w:r w:rsidRPr="00F07B66">
        <w:rPr>
          <w:rFonts w:eastAsia="方正黑体_GBK"/>
          <w:color w:val="000000"/>
        </w:rPr>
        <w:t>1</w:t>
      </w:r>
    </w:p>
    <w:p w:rsidR="00E81439" w:rsidRPr="007D55AE" w:rsidRDefault="00E81439" w:rsidP="00E81439">
      <w:pPr>
        <w:spacing w:line="580" w:lineRule="exact"/>
        <w:jc w:val="center"/>
        <w:rPr>
          <w:rFonts w:eastAsia="方正小标宋_GBK"/>
          <w:color w:val="000000"/>
        </w:rPr>
      </w:pPr>
      <w:r>
        <w:rPr>
          <w:rFonts w:eastAsia="方正小标宋_GBK" w:hint="eastAsia"/>
          <w:color w:val="000000"/>
        </w:rPr>
        <w:t xml:space="preserve">   </w:t>
      </w:r>
      <w:r w:rsidRPr="00F07B66">
        <w:rPr>
          <w:rFonts w:eastAsia="方正小标宋_GBK"/>
          <w:color w:val="000000"/>
        </w:rPr>
        <w:t>江苏省首届人力资源社会保障优秀科研成果申报材料要求</w:t>
      </w:r>
    </w:p>
    <w:p w:rsidR="00E81439" w:rsidRPr="00F07B66" w:rsidRDefault="00E81439" w:rsidP="00E81439">
      <w:pPr>
        <w:ind w:firstLineChars="200" w:firstLine="640"/>
        <w:rPr>
          <w:rFonts w:eastAsia="方正仿宋_GBK"/>
          <w:color w:val="000000"/>
        </w:rPr>
      </w:pPr>
      <w:r w:rsidRPr="00F07B66">
        <w:rPr>
          <w:rFonts w:eastAsia="方正仿宋_GBK"/>
          <w:color w:val="000000"/>
        </w:rPr>
        <w:t xml:space="preserve">1. </w:t>
      </w:r>
      <w:r w:rsidRPr="00F07B66">
        <w:rPr>
          <w:rFonts w:eastAsia="方正仿宋_GBK"/>
          <w:color w:val="000000"/>
        </w:rPr>
        <w:t>申报项目必须是在</w:t>
      </w:r>
      <w:r w:rsidRPr="00F07B66">
        <w:rPr>
          <w:rFonts w:eastAsia="方正仿宋_GBK"/>
          <w:color w:val="000000"/>
        </w:rPr>
        <w:t>2016—2017</w:t>
      </w:r>
      <w:r w:rsidRPr="00F07B66">
        <w:rPr>
          <w:rFonts w:eastAsia="方正仿宋_GBK"/>
          <w:color w:val="000000"/>
        </w:rPr>
        <w:t>年期间完成的，推选申报的成果数量不限。</w:t>
      </w:r>
    </w:p>
    <w:p w:rsidR="00E81439" w:rsidRPr="00F07B66" w:rsidRDefault="00E81439" w:rsidP="00E81439">
      <w:pPr>
        <w:ind w:firstLineChars="200" w:firstLine="640"/>
        <w:rPr>
          <w:rFonts w:eastAsia="方正仿宋_GBK"/>
          <w:color w:val="000000"/>
        </w:rPr>
      </w:pPr>
      <w:r w:rsidRPr="00F07B66">
        <w:rPr>
          <w:rFonts w:eastAsia="方正仿宋_GBK"/>
          <w:color w:val="000000"/>
        </w:rPr>
        <w:t>2</w:t>
      </w:r>
      <w:r w:rsidRPr="00F07B66">
        <w:rPr>
          <w:rFonts w:eastAsia="方正仿宋_GBK"/>
          <w:color w:val="000000"/>
        </w:rPr>
        <w:t>．申报项目须为正式报刊发表的文章或正式出版社出版的著作；虽未出版发表，但对实际工作有指导作用的课题报告、调研报告等。</w:t>
      </w:r>
    </w:p>
    <w:p w:rsidR="00E81439" w:rsidRPr="00F07B66" w:rsidRDefault="00E81439" w:rsidP="00E81439">
      <w:pPr>
        <w:ind w:firstLineChars="200" w:firstLine="640"/>
        <w:rPr>
          <w:rFonts w:eastAsia="方正仿宋_GBK"/>
          <w:color w:val="000000"/>
        </w:rPr>
      </w:pPr>
      <w:r w:rsidRPr="00F07B66">
        <w:rPr>
          <w:rFonts w:eastAsia="方正仿宋_GBK"/>
          <w:color w:val="000000"/>
        </w:rPr>
        <w:t>3</w:t>
      </w:r>
      <w:r w:rsidRPr="00F07B66">
        <w:rPr>
          <w:rFonts w:eastAsia="方正仿宋_GBK"/>
          <w:color w:val="000000"/>
        </w:rPr>
        <w:t>．提交论文的，需提交期刊封面、目录页及全部论文页的扫描件；提交著作的，需提交封面、版权页、目录页扫描件，著作原件</w:t>
      </w:r>
      <w:r w:rsidRPr="00F07B66">
        <w:rPr>
          <w:rFonts w:eastAsia="方正仿宋_GBK"/>
          <w:color w:val="000000"/>
        </w:rPr>
        <w:t>1</w:t>
      </w:r>
      <w:r w:rsidRPr="00F07B66">
        <w:rPr>
          <w:rFonts w:eastAsia="方正仿宋_GBK"/>
          <w:color w:val="000000"/>
        </w:rPr>
        <w:t>本及</w:t>
      </w:r>
      <w:r w:rsidRPr="00F07B66">
        <w:rPr>
          <w:rFonts w:eastAsia="方正仿宋_GBK"/>
          <w:color w:val="000000"/>
        </w:rPr>
        <w:t>1500</w:t>
      </w:r>
      <w:r w:rsidRPr="00F07B66">
        <w:rPr>
          <w:rFonts w:eastAsia="方正仿宋_GBK"/>
          <w:color w:val="000000"/>
        </w:rPr>
        <w:t>字左右的内容摘要；提交课题报告的，需提交结项（鉴定）证书、专家鉴定评审结果等；提交调研报告的，需提交调研报告全文；以外文形式发表的论文、著作、翻译论著需同时提交中文译文。</w:t>
      </w:r>
    </w:p>
    <w:p w:rsidR="00E81439" w:rsidRPr="00F07B66" w:rsidRDefault="00E81439" w:rsidP="00E81439">
      <w:pPr>
        <w:ind w:firstLineChars="200" w:firstLine="640"/>
        <w:rPr>
          <w:rFonts w:eastAsia="方正仿宋_GBK"/>
          <w:color w:val="000000"/>
        </w:rPr>
      </w:pPr>
      <w:r w:rsidRPr="00F07B66">
        <w:rPr>
          <w:rFonts w:eastAsia="方正仿宋_GBK"/>
          <w:color w:val="000000"/>
        </w:rPr>
        <w:t>4</w:t>
      </w:r>
      <w:r w:rsidRPr="00F07B66">
        <w:rPr>
          <w:rFonts w:eastAsia="方正仿宋_GBK"/>
          <w:color w:val="000000"/>
        </w:rPr>
        <w:t>．正式出版物的确认成果时限以发表时间或版权页出版时间为准。非正式出版物的时限，以有关部门的批示时间或成果鉴定书通过鉴定的时间为准，或以报告全部完成时间为准。所有成果不以写作时间及</w:t>
      </w:r>
      <w:r w:rsidRPr="00F07B66">
        <w:rPr>
          <w:rFonts w:eastAsia="方正仿宋_GBK"/>
          <w:color w:val="000000"/>
        </w:rPr>
        <w:t>“</w:t>
      </w:r>
      <w:r w:rsidRPr="00F07B66">
        <w:rPr>
          <w:rFonts w:eastAsia="方正仿宋_GBK"/>
          <w:color w:val="000000"/>
        </w:rPr>
        <w:t>前言</w:t>
      </w:r>
      <w:r w:rsidRPr="00F07B66">
        <w:rPr>
          <w:rFonts w:eastAsia="方正仿宋_GBK"/>
          <w:color w:val="000000"/>
        </w:rPr>
        <w:t>”</w:t>
      </w:r>
      <w:r w:rsidRPr="00F07B66">
        <w:rPr>
          <w:rFonts w:eastAsia="方正仿宋_GBK"/>
          <w:color w:val="000000"/>
        </w:rPr>
        <w:t>、</w:t>
      </w:r>
      <w:r w:rsidRPr="00F07B66">
        <w:rPr>
          <w:rFonts w:eastAsia="方正仿宋_GBK"/>
          <w:color w:val="000000"/>
        </w:rPr>
        <w:t>“</w:t>
      </w:r>
      <w:r w:rsidRPr="00F07B66">
        <w:rPr>
          <w:rFonts w:eastAsia="方正仿宋_GBK"/>
          <w:color w:val="000000"/>
        </w:rPr>
        <w:t>后记</w:t>
      </w:r>
      <w:r w:rsidRPr="00F07B66">
        <w:rPr>
          <w:rFonts w:eastAsia="方正仿宋_GBK"/>
          <w:color w:val="000000"/>
        </w:rPr>
        <w:t>”</w:t>
      </w:r>
      <w:r w:rsidRPr="00F07B66">
        <w:rPr>
          <w:rFonts w:eastAsia="方正仿宋_GBK"/>
          <w:color w:val="000000"/>
        </w:rPr>
        <w:t>中的说明或其他证明为据。</w:t>
      </w:r>
    </w:p>
    <w:p w:rsidR="00E81439" w:rsidRPr="00F07B66" w:rsidRDefault="00E81439" w:rsidP="00E81439">
      <w:pPr>
        <w:ind w:firstLineChars="200" w:firstLine="640"/>
        <w:rPr>
          <w:rFonts w:eastAsia="方正仿宋_GBK"/>
          <w:color w:val="000000"/>
        </w:rPr>
      </w:pPr>
      <w:r w:rsidRPr="00F07B66">
        <w:rPr>
          <w:rFonts w:eastAsia="方正仿宋_GBK"/>
          <w:color w:val="000000"/>
        </w:rPr>
        <w:t>5</w:t>
      </w:r>
      <w:r w:rsidRPr="00F07B66">
        <w:rPr>
          <w:rFonts w:eastAsia="方正仿宋_GBK"/>
          <w:color w:val="000000"/>
        </w:rPr>
        <w:t>．同一个项目成果仅限申报一次。</w:t>
      </w:r>
    </w:p>
    <w:p w:rsidR="00E81439" w:rsidRPr="00F07B66" w:rsidRDefault="00E81439" w:rsidP="00E81439">
      <w:pPr>
        <w:ind w:firstLineChars="200" w:firstLine="640"/>
        <w:rPr>
          <w:rFonts w:eastAsia="方正仿宋_GBK"/>
          <w:color w:val="000000"/>
        </w:rPr>
      </w:pPr>
      <w:r w:rsidRPr="00F07B66">
        <w:rPr>
          <w:rFonts w:eastAsia="方正仿宋_GBK"/>
          <w:color w:val="000000"/>
        </w:rPr>
        <w:t>6</w:t>
      </w:r>
      <w:r w:rsidRPr="00F07B66">
        <w:rPr>
          <w:rFonts w:eastAsia="方正仿宋_GBK"/>
          <w:color w:val="000000"/>
        </w:rPr>
        <w:t>．合作成果不能以个人名义申报，如果合作者同意并出具书面证明的，可以申报。</w:t>
      </w:r>
    </w:p>
    <w:p w:rsidR="00E81439" w:rsidRPr="00F07B66" w:rsidRDefault="00E81439" w:rsidP="00E41950">
      <w:pPr>
        <w:ind w:firstLineChars="250" w:firstLine="800"/>
        <w:rPr>
          <w:rFonts w:eastAsia="方正仿宋_GBK"/>
          <w:color w:val="000000"/>
        </w:rPr>
      </w:pPr>
      <w:r w:rsidRPr="00F07B66">
        <w:rPr>
          <w:rFonts w:eastAsia="方正仿宋_GBK"/>
          <w:color w:val="000000"/>
        </w:rPr>
        <w:lastRenderedPageBreak/>
        <w:t>7</w:t>
      </w:r>
      <w:r w:rsidRPr="00F07B66">
        <w:rPr>
          <w:rFonts w:eastAsia="方正仿宋_GBK"/>
          <w:color w:val="000000"/>
        </w:rPr>
        <w:t>．中央驻苏单位的科研成果可以参评。与中央有关部门或外省合作项目，其中我省人员为第一主编的著作，或多卷本中我省作者的单册著作，可以申报；我省人员为负责人的研究项目成果可以申报。</w:t>
      </w:r>
    </w:p>
    <w:p w:rsidR="00E81439" w:rsidRPr="00F07B66" w:rsidRDefault="00E81439" w:rsidP="00E81439">
      <w:pPr>
        <w:ind w:firstLineChars="200" w:firstLine="640"/>
        <w:rPr>
          <w:rFonts w:eastAsia="方正仿宋_GBK"/>
          <w:color w:val="000000"/>
        </w:rPr>
      </w:pPr>
      <w:r w:rsidRPr="00F07B66">
        <w:rPr>
          <w:rFonts w:eastAsia="方正仿宋_GBK"/>
          <w:color w:val="000000"/>
        </w:rPr>
        <w:t>8</w:t>
      </w:r>
      <w:r w:rsidRPr="00F07B66">
        <w:rPr>
          <w:rFonts w:eastAsia="方正仿宋_GBK"/>
          <w:color w:val="000000"/>
        </w:rPr>
        <w:t>．同一作者同一书名的多卷本著作，在未完整出齐的情况下，不受理单册申报。多卷本著作的申报以最后一本出版时限为准。</w:t>
      </w:r>
    </w:p>
    <w:p w:rsidR="00E81439" w:rsidRPr="00F07B66" w:rsidRDefault="00E81439" w:rsidP="00E81439">
      <w:pPr>
        <w:ind w:firstLineChars="200" w:firstLine="640"/>
        <w:rPr>
          <w:rFonts w:eastAsia="方正仿宋_GBK"/>
          <w:color w:val="000000"/>
        </w:rPr>
      </w:pPr>
      <w:r w:rsidRPr="00F07B66">
        <w:rPr>
          <w:rFonts w:eastAsia="方正仿宋_GBK"/>
          <w:color w:val="000000"/>
        </w:rPr>
        <w:t>9</w:t>
      </w:r>
      <w:r w:rsidRPr="00F07B66">
        <w:rPr>
          <w:rFonts w:eastAsia="方正仿宋_GBK"/>
          <w:color w:val="000000"/>
        </w:rPr>
        <w:t>．同一书号的系列丛书，只能作为一本书申报，不能单册申报；不同书号的系列丛书，如果丛书有共同主编而分册作者不同，既可以以丛书名义申报，也可以单册申报，但不得重复申报。</w:t>
      </w:r>
    </w:p>
    <w:p w:rsidR="00E81439" w:rsidRPr="00F07B66" w:rsidRDefault="00E81439" w:rsidP="00E81439">
      <w:pPr>
        <w:ind w:firstLineChars="200" w:firstLine="640"/>
        <w:rPr>
          <w:rFonts w:eastAsia="方正仿宋_GBK"/>
          <w:color w:val="000000"/>
        </w:rPr>
      </w:pPr>
      <w:r w:rsidRPr="00F07B66">
        <w:rPr>
          <w:rFonts w:eastAsia="方正仿宋_GBK"/>
          <w:color w:val="000000"/>
        </w:rPr>
        <w:t>10</w:t>
      </w:r>
      <w:r w:rsidRPr="00F07B66">
        <w:rPr>
          <w:rFonts w:eastAsia="方正仿宋_GBK"/>
          <w:color w:val="000000"/>
        </w:rPr>
        <w:t>．论文集类成果申报</w:t>
      </w:r>
      <w:r>
        <w:rPr>
          <w:rFonts w:eastAsia="方正仿宋_GBK" w:hint="eastAsia"/>
          <w:color w:val="000000"/>
        </w:rPr>
        <w:t>，</w:t>
      </w:r>
      <w:r w:rsidRPr="00F07B66">
        <w:rPr>
          <w:rFonts w:eastAsia="方正仿宋_GBK"/>
          <w:color w:val="000000"/>
        </w:rPr>
        <w:t>其中的单篇论文不得再单独申报。</w:t>
      </w:r>
    </w:p>
    <w:p w:rsidR="00E81439" w:rsidRPr="00F07B66" w:rsidRDefault="00E81439" w:rsidP="00E81439">
      <w:pPr>
        <w:ind w:firstLineChars="200" w:firstLine="640"/>
        <w:rPr>
          <w:rFonts w:eastAsia="方正仿宋_GBK"/>
          <w:color w:val="000000"/>
        </w:rPr>
      </w:pPr>
      <w:r w:rsidRPr="00F07B66">
        <w:rPr>
          <w:rFonts w:eastAsia="方正仿宋_GBK"/>
          <w:color w:val="000000"/>
        </w:rPr>
        <w:t>11</w:t>
      </w:r>
      <w:r w:rsidRPr="00F07B66">
        <w:rPr>
          <w:rFonts w:eastAsia="方正仿宋_GBK"/>
          <w:color w:val="000000"/>
        </w:rPr>
        <w:t>．论文或调研报告以正文标题下的署名为准；著作以版权页署名为准；通过鉴定的课题成果以鉴定书封面上的完成单位（或课题负责人、主持人）的署名为准。成果以单位署名的，以单位具名申报。</w:t>
      </w:r>
    </w:p>
    <w:p w:rsidR="00E81439" w:rsidRPr="00F07B66" w:rsidRDefault="00E81439" w:rsidP="00E81439">
      <w:pPr>
        <w:ind w:firstLineChars="200" w:firstLine="640"/>
        <w:rPr>
          <w:rFonts w:eastAsia="方正仿宋_GBK"/>
          <w:color w:val="000000"/>
        </w:rPr>
      </w:pPr>
      <w:r w:rsidRPr="00F07B66">
        <w:rPr>
          <w:rFonts w:eastAsia="方正仿宋_GBK"/>
          <w:color w:val="000000"/>
        </w:rPr>
        <w:t>12</w:t>
      </w:r>
      <w:r w:rsidRPr="00F07B66">
        <w:rPr>
          <w:rFonts w:eastAsia="方正仿宋_GBK"/>
          <w:color w:val="000000"/>
        </w:rPr>
        <w:t>．著作由第一作者或主编申报，姓名及发表或出版时间均以版权页为准。版权页上署名的顾问、编委、主审等，不具有申报权。不能以著作节选章节具名申报。</w:t>
      </w:r>
    </w:p>
    <w:p w:rsidR="00E81439" w:rsidRPr="00F07B66" w:rsidRDefault="00E81439" w:rsidP="00E81439">
      <w:pPr>
        <w:ind w:firstLineChars="200" w:firstLine="640"/>
        <w:rPr>
          <w:rFonts w:eastAsia="方正仿宋_GBK"/>
          <w:color w:val="000000"/>
        </w:rPr>
      </w:pPr>
      <w:r w:rsidRPr="00F07B66">
        <w:rPr>
          <w:rFonts w:eastAsia="方正仿宋_GBK"/>
          <w:color w:val="000000"/>
        </w:rPr>
        <w:t>13</w:t>
      </w:r>
      <w:r w:rsidRPr="00F07B66">
        <w:rPr>
          <w:rFonts w:eastAsia="方正仿宋_GBK"/>
          <w:color w:val="000000"/>
        </w:rPr>
        <w:t>．涉密科研成果，不得申报。</w:t>
      </w:r>
    </w:p>
    <w:p w:rsidR="00E81439" w:rsidRPr="00F07B66" w:rsidRDefault="00E81439" w:rsidP="00E81439">
      <w:pPr>
        <w:ind w:firstLineChars="200" w:firstLine="640"/>
        <w:rPr>
          <w:rFonts w:eastAsia="方正仿宋_GBK"/>
          <w:color w:val="000000"/>
        </w:rPr>
      </w:pPr>
      <w:r w:rsidRPr="00F07B66">
        <w:rPr>
          <w:rFonts w:eastAsia="方正仿宋_GBK"/>
          <w:color w:val="000000"/>
        </w:rPr>
        <w:lastRenderedPageBreak/>
        <w:t>14</w:t>
      </w:r>
      <w:r>
        <w:rPr>
          <w:rFonts w:eastAsia="方正仿宋_GBK" w:hint="eastAsia"/>
          <w:color w:val="000000"/>
        </w:rPr>
        <w:t>．</w:t>
      </w:r>
      <w:r w:rsidRPr="00F07B66">
        <w:rPr>
          <w:rFonts w:eastAsia="方正仿宋_GBK"/>
          <w:color w:val="000000"/>
        </w:rPr>
        <w:t>已经获得省部级以上奖励的成果，不得申报。</w:t>
      </w:r>
    </w:p>
    <w:p w:rsidR="00E81439" w:rsidRPr="00F07B66" w:rsidRDefault="00E81439" w:rsidP="00E81439">
      <w:pPr>
        <w:ind w:firstLineChars="200" w:firstLine="640"/>
        <w:rPr>
          <w:rFonts w:eastAsia="方正仿宋_GBK"/>
          <w:color w:val="000000"/>
        </w:rPr>
      </w:pPr>
      <w:r w:rsidRPr="00F07B66">
        <w:rPr>
          <w:rFonts w:eastAsia="方正仿宋_GBK"/>
          <w:color w:val="000000"/>
        </w:rPr>
        <w:t>15</w:t>
      </w:r>
      <w:r>
        <w:rPr>
          <w:rFonts w:eastAsia="方正仿宋_GBK" w:hint="eastAsia"/>
          <w:color w:val="000000"/>
        </w:rPr>
        <w:t>．</w:t>
      </w:r>
      <w:r w:rsidRPr="00F07B66">
        <w:rPr>
          <w:rFonts w:eastAsia="方正仿宋_GBK"/>
          <w:color w:val="000000"/>
        </w:rPr>
        <w:t>公文、法律、法规等条文性文件，不得申报。</w:t>
      </w:r>
    </w:p>
    <w:p w:rsidR="00E81439" w:rsidRPr="00F07B66" w:rsidRDefault="00E81439" w:rsidP="00E81439">
      <w:pPr>
        <w:ind w:firstLineChars="200" w:firstLine="640"/>
        <w:rPr>
          <w:rFonts w:eastAsia="方正仿宋_GBK"/>
          <w:color w:val="000000"/>
        </w:rPr>
      </w:pPr>
      <w:r w:rsidRPr="00F07B66">
        <w:rPr>
          <w:rFonts w:eastAsia="方正仿宋_GBK"/>
          <w:color w:val="000000"/>
        </w:rPr>
        <w:t>16</w:t>
      </w:r>
      <w:r>
        <w:rPr>
          <w:rFonts w:eastAsia="方正仿宋_GBK" w:hint="eastAsia"/>
          <w:color w:val="000000"/>
        </w:rPr>
        <w:t>．</w:t>
      </w:r>
      <w:r w:rsidRPr="00F07B66">
        <w:rPr>
          <w:rFonts w:eastAsia="方正仿宋_GBK"/>
          <w:color w:val="000000"/>
        </w:rPr>
        <w:t>在增刊上发表的文章，不得申报。</w:t>
      </w:r>
    </w:p>
    <w:p w:rsidR="00E81439" w:rsidRPr="00F07B66" w:rsidRDefault="00E81439" w:rsidP="00E81439">
      <w:pPr>
        <w:ind w:right="444"/>
        <w:jc w:val="right"/>
        <w:rPr>
          <w:rFonts w:eastAsia="仿宋_GB2312"/>
          <w:color w:val="000000"/>
          <w:sz w:val="28"/>
          <w:szCs w:val="28"/>
        </w:rPr>
      </w:pPr>
    </w:p>
    <w:p w:rsidR="00E81439" w:rsidRPr="00F07B66" w:rsidRDefault="00E81439" w:rsidP="00E81439">
      <w:pPr>
        <w:ind w:right="444"/>
        <w:jc w:val="right"/>
        <w:rPr>
          <w:rFonts w:eastAsia="仿宋_GB2312"/>
          <w:color w:val="000000"/>
          <w:sz w:val="28"/>
          <w:szCs w:val="28"/>
        </w:rPr>
      </w:pPr>
    </w:p>
    <w:p w:rsidR="00E81439" w:rsidRPr="00F07B66" w:rsidRDefault="00E81439" w:rsidP="00E81439">
      <w:pPr>
        <w:rPr>
          <w:rFonts w:eastAsia="方正黑体_GBK"/>
          <w:color w:val="000000"/>
          <w:kern w:val="0"/>
        </w:rPr>
      </w:pPr>
    </w:p>
    <w:p w:rsidR="00E81439" w:rsidRPr="00F07B66" w:rsidRDefault="00E81439" w:rsidP="00E81439">
      <w:pPr>
        <w:rPr>
          <w:rFonts w:eastAsia="方正黑体_GBK"/>
          <w:color w:val="000000"/>
          <w:kern w:val="0"/>
        </w:rPr>
      </w:pPr>
    </w:p>
    <w:p w:rsidR="00E81439" w:rsidRPr="00F07B66" w:rsidRDefault="00E81439" w:rsidP="00E81439">
      <w:pPr>
        <w:rPr>
          <w:rFonts w:eastAsia="方正黑体_GBK"/>
          <w:color w:val="000000"/>
          <w:kern w:val="0"/>
        </w:rPr>
      </w:pPr>
    </w:p>
    <w:p w:rsidR="00E81439" w:rsidRPr="00F07B66" w:rsidRDefault="00E81439" w:rsidP="00E81439">
      <w:pPr>
        <w:rPr>
          <w:rFonts w:eastAsia="方正黑体_GBK"/>
          <w:color w:val="000000"/>
          <w:kern w:val="0"/>
        </w:rPr>
      </w:pPr>
    </w:p>
    <w:p w:rsidR="00E81439" w:rsidRPr="00F07B66" w:rsidRDefault="00E81439" w:rsidP="00E81439">
      <w:pPr>
        <w:rPr>
          <w:rFonts w:eastAsia="方正黑体_GBK"/>
          <w:color w:val="000000"/>
          <w:kern w:val="0"/>
        </w:rPr>
      </w:pPr>
    </w:p>
    <w:p w:rsidR="00E81439" w:rsidRPr="00F07B66" w:rsidRDefault="00E81439" w:rsidP="00E81439">
      <w:pPr>
        <w:rPr>
          <w:rFonts w:eastAsia="方正黑体_GBK"/>
          <w:color w:val="000000"/>
          <w:kern w:val="0"/>
        </w:rPr>
      </w:pPr>
    </w:p>
    <w:p w:rsidR="00E81439" w:rsidRPr="00F07B66" w:rsidRDefault="00E81439" w:rsidP="00E81439">
      <w:pPr>
        <w:rPr>
          <w:rFonts w:eastAsia="方正黑体_GBK"/>
          <w:color w:val="000000"/>
          <w:kern w:val="0"/>
        </w:rPr>
      </w:pPr>
    </w:p>
    <w:p w:rsidR="00E81439" w:rsidRPr="00F07B66" w:rsidRDefault="00E81439" w:rsidP="00E81439">
      <w:pPr>
        <w:rPr>
          <w:rFonts w:eastAsia="方正黑体_GBK"/>
          <w:color w:val="000000"/>
          <w:kern w:val="0"/>
        </w:rPr>
      </w:pPr>
    </w:p>
    <w:p w:rsidR="007E6AD5" w:rsidRDefault="007E6AD5"/>
    <w:sectPr w:rsidR="007E6AD5" w:rsidSect="00F07B66">
      <w:headerReference w:type="default" r:id="rId7"/>
      <w:footerReference w:type="even" r:id="rId8"/>
      <w:headerReference w:type="first" r:id="rId9"/>
      <w:pgSz w:w="16840" w:h="11907" w:orient="landscape" w:code="9"/>
      <w:pgMar w:top="1531" w:right="1644" w:bottom="1531" w:left="1644" w:header="851" w:footer="1134" w:gutter="0"/>
      <w:pgNumType w:fmt="numberInDash"/>
      <w:cols w:space="425"/>
      <w:titlePg/>
      <w:docGrid w:type="linesAndChars" w:linePitch="6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439" w:rsidRDefault="00E81439" w:rsidP="00E81439">
      <w:r>
        <w:separator/>
      </w:r>
    </w:p>
  </w:endnote>
  <w:endnote w:type="continuationSeparator" w:id="1">
    <w:p w:rsidR="00E81439" w:rsidRDefault="00E81439" w:rsidP="00E81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275" w:rsidRDefault="004E6CAA" w:rsidP="00153B5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E8143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7275" w:rsidRDefault="00F174A0" w:rsidP="00153B5E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439" w:rsidRDefault="00E81439" w:rsidP="00E81439">
      <w:r>
        <w:separator/>
      </w:r>
    </w:p>
  </w:footnote>
  <w:footnote w:type="continuationSeparator" w:id="1">
    <w:p w:rsidR="00E81439" w:rsidRDefault="00E81439" w:rsidP="00E814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B5E" w:rsidRDefault="00F174A0" w:rsidP="00456AC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EB" w:rsidRDefault="00F174A0" w:rsidP="00F07B6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33853"/>
    <w:multiLevelType w:val="hybridMultilevel"/>
    <w:tmpl w:val="CB7E47E0"/>
    <w:lvl w:ilvl="0" w:tplc="D95AF4E6">
      <w:start w:val="1"/>
      <w:numFmt w:val="bullet"/>
      <w:lvlText w:val="—"/>
      <w:lvlJc w:val="left"/>
      <w:pPr>
        <w:ind w:left="1240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7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1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4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49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54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5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1439"/>
    <w:rsid w:val="00150191"/>
    <w:rsid w:val="003931E4"/>
    <w:rsid w:val="003E7F94"/>
    <w:rsid w:val="004E6CAA"/>
    <w:rsid w:val="006911C5"/>
    <w:rsid w:val="00732315"/>
    <w:rsid w:val="007E6AD5"/>
    <w:rsid w:val="00D82D60"/>
    <w:rsid w:val="00E41950"/>
    <w:rsid w:val="00E81439"/>
    <w:rsid w:val="00F1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39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81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814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1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1439"/>
    <w:rPr>
      <w:sz w:val="18"/>
      <w:szCs w:val="18"/>
    </w:rPr>
  </w:style>
  <w:style w:type="character" w:styleId="a5">
    <w:name w:val="page number"/>
    <w:basedOn w:val="a0"/>
    <w:rsid w:val="00E814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朱玉红</dc:creator>
  <cp:keywords/>
  <dc:description/>
  <cp:lastModifiedBy>朱玉红</cp:lastModifiedBy>
  <cp:revision>2</cp:revision>
  <dcterms:created xsi:type="dcterms:W3CDTF">2018-01-18T03:04:00Z</dcterms:created>
  <dcterms:modified xsi:type="dcterms:W3CDTF">2018-01-18T03:04:00Z</dcterms:modified>
</cp:coreProperties>
</file>